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322" w:rsidRDefault="000A5322" w:rsidP="000A5322">
      <w:pPr>
        <w:tabs>
          <w:tab w:val="left" w:pos="324"/>
        </w:tabs>
        <w:autoSpaceDE w:val="0"/>
        <w:autoSpaceDN w:val="0"/>
        <w:adjustRightInd w:val="0"/>
        <w:rPr>
          <w:b/>
          <w:bCs/>
          <w:sz w:val="22"/>
          <w:szCs w:val="22"/>
          <w:lang w:val="en-US"/>
        </w:rPr>
      </w:pPr>
      <w:r>
        <w:rPr>
          <w:b/>
          <w:bCs/>
          <w:sz w:val="22"/>
          <w:szCs w:val="22"/>
          <w:lang w:val="en-US"/>
        </w:rPr>
        <w:tab/>
      </w:r>
      <w:r w:rsidRPr="00BA241F">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0A5322" w:rsidRDefault="000A5322" w:rsidP="00C344DC">
      <w:pPr>
        <w:autoSpaceDE w:val="0"/>
        <w:autoSpaceDN w:val="0"/>
        <w:adjustRightInd w:val="0"/>
        <w:jc w:val="center"/>
        <w:rPr>
          <w:b/>
          <w:bCs/>
          <w:sz w:val="22"/>
          <w:szCs w:val="22"/>
          <w:lang w:val="en-US"/>
        </w:rPr>
      </w:pPr>
    </w:p>
    <w:p w:rsidR="000A5322" w:rsidRDefault="000A5322" w:rsidP="00C344DC">
      <w:pPr>
        <w:autoSpaceDE w:val="0"/>
        <w:autoSpaceDN w:val="0"/>
        <w:adjustRightInd w:val="0"/>
        <w:jc w:val="center"/>
        <w:rPr>
          <w:b/>
          <w:bCs/>
          <w:sz w:val="22"/>
          <w:szCs w:val="22"/>
          <w:lang w:val="en-US"/>
        </w:rPr>
      </w:pPr>
    </w:p>
    <w:p w:rsidR="00C344DC" w:rsidRPr="000A5322" w:rsidRDefault="00C344DC" w:rsidP="00C344DC">
      <w:pPr>
        <w:autoSpaceDE w:val="0"/>
        <w:autoSpaceDN w:val="0"/>
        <w:adjustRightInd w:val="0"/>
        <w:jc w:val="center"/>
        <w:rPr>
          <w:b/>
          <w:bCs/>
          <w:sz w:val="22"/>
          <w:szCs w:val="22"/>
          <w:lang w:val="en-US"/>
        </w:rPr>
      </w:pPr>
      <w:r w:rsidRPr="000A5322">
        <w:rPr>
          <w:b/>
          <w:bCs/>
          <w:sz w:val="22"/>
          <w:szCs w:val="22"/>
          <w:lang w:val="en-US"/>
        </w:rPr>
        <w:t>T.C.</w:t>
      </w:r>
    </w:p>
    <w:p w:rsidR="00C344DC" w:rsidRPr="000A5322" w:rsidRDefault="00C344DC" w:rsidP="00C344DC">
      <w:pPr>
        <w:autoSpaceDE w:val="0"/>
        <w:autoSpaceDN w:val="0"/>
        <w:adjustRightInd w:val="0"/>
        <w:jc w:val="center"/>
        <w:rPr>
          <w:b/>
          <w:bCs/>
          <w:sz w:val="22"/>
          <w:szCs w:val="22"/>
        </w:rPr>
      </w:pPr>
      <w:r w:rsidRPr="000A5322">
        <w:rPr>
          <w:b/>
          <w:bCs/>
          <w:sz w:val="22"/>
          <w:szCs w:val="22"/>
          <w:lang w:val="en-US"/>
        </w:rPr>
        <w:t>S</w:t>
      </w:r>
      <w:r w:rsidRPr="000A5322">
        <w:rPr>
          <w:b/>
          <w:bCs/>
          <w:sz w:val="22"/>
          <w:szCs w:val="22"/>
        </w:rPr>
        <w:t>İVEREK BELEDİYESİ</w:t>
      </w:r>
    </w:p>
    <w:p w:rsidR="00C344DC" w:rsidRPr="000A5322" w:rsidRDefault="00C344DC" w:rsidP="00C344DC">
      <w:pPr>
        <w:autoSpaceDE w:val="0"/>
        <w:autoSpaceDN w:val="0"/>
        <w:adjustRightInd w:val="0"/>
        <w:jc w:val="center"/>
        <w:rPr>
          <w:b/>
          <w:bCs/>
          <w:sz w:val="22"/>
          <w:szCs w:val="22"/>
        </w:rPr>
      </w:pPr>
      <w:r w:rsidRPr="000A5322">
        <w:rPr>
          <w:b/>
          <w:bCs/>
          <w:sz w:val="22"/>
          <w:szCs w:val="22"/>
          <w:lang w:val="en-US"/>
        </w:rPr>
        <w:t>MECL</w:t>
      </w:r>
      <w:r w:rsidRPr="000A5322">
        <w:rPr>
          <w:b/>
          <w:bCs/>
          <w:sz w:val="22"/>
          <w:szCs w:val="22"/>
        </w:rPr>
        <w:t>İS KARARI</w:t>
      </w:r>
    </w:p>
    <w:p w:rsidR="00C344DC" w:rsidRPr="000A5322" w:rsidRDefault="00C344DC" w:rsidP="00C344DC">
      <w:pPr>
        <w:autoSpaceDE w:val="0"/>
        <w:autoSpaceDN w:val="0"/>
        <w:adjustRightInd w:val="0"/>
        <w:jc w:val="center"/>
        <w:rPr>
          <w:b/>
          <w:bCs/>
          <w:sz w:val="22"/>
          <w:szCs w:val="22"/>
        </w:rPr>
      </w:pPr>
    </w:p>
    <w:p w:rsidR="00C344DC" w:rsidRPr="000A5322" w:rsidRDefault="00C344DC" w:rsidP="00C344DC">
      <w:pPr>
        <w:autoSpaceDE w:val="0"/>
        <w:autoSpaceDN w:val="0"/>
        <w:adjustRightInd w:val="0"/>
        <w:jc w:val="both"/>
        <w:rPr>
          <w:b/>
          <w:bCs/>
          <w:sz w:val="22"/>
          <w:szCs w:val="22"/>
        </w:rPr>
      </w:pPr>
      <w:r w:rsidRPr="000A5322">
        <w:rPr>
          <w:b/>
          <w:bCs/>
          <w:sz w:val="22"/>
          <w:szCs w:val="22"/>
        </w:rPr>
        <w:t>Karar No</w:t>
      </w:r>
      <w:r w:rsidRPr="000A5322">
        <w:rPr>
          <w:bCs/>
          <w:sz w:val="22"/>
          <w:szCs w:val="22"/>
        </w:rPr>
        <w:t xml:space="preserve">                 : </w:t>
      </w:r>
      <w:r w:rsidR="00684746">
        <w:rPr>
          <w:b/>
          <w:bCs/>
          <w:sz w:val="32"/>
          <w:szCs w:val="32"/>
        </w:rPr>
        <w:t>11</w:t>
      </w:r>
    </w:p>
    <w:p w:rsidR="00C344DC" w:rsidRPr="000A5322" w:rsidRDefault="00C344DC" w:rsidP="00C344DC">
      <w:pPr>
        <w:autoSpaceDE w:val="0"/>
        <w:autoSpaceDN w:val="0"/>
        <w:adjustRightInd w:val="0"/>
        <w:jc w:val="both"/>
        <w:rPr>
          <w:sz w:val="22"/>
          <w:szCs w:val="22"/>
        </w:rPr>
      </w:pPr>
      <w:r w:rsidRPr="000A5322">
        <w:rPr>
          <w:b/>
          <w:bCs/>
          <w:sz w:val="22"/>
          <w:szCs w:val="22"/>
        </w:rPr>
        <w:t>Karar Tarihi</w:t>
      </w:r>
      <w:r w:rsidRPr="000A5322">
        <w:rPr>
          <w:bCs/>
          <w:sz w:val="22"/>
          <w:szCs w:val="22"/>
        </w:rPr>
        <w:t xml:space="preserve">           :</w:t>
      </w:r>
      <w:r w:rsidRPr="000A5322">
        <w:rPr>
          <w:sz w:val="22"/>
          <w:szCs w:val="22"/>
        </w:rPr>
        <w:t xml:space="preserve"> </w:t>
      </w:r>
      <w:r w:rsidRPr="000A5322">
        <w:rPr>
          <w:b/>
          <w:sz w:val="22"/>
          <w:szCs w:val="22"/>
        </w:rPr>
        <w:t>07.02.2017</w:t>
      </w:r>
    </w:p>
    <w:p w:rsidR="00C344DC" w:rsidRPr="000A5322" w:rsidRDefault="00C344DC" w:rsidP="00C344DC">
      <w:pPr>
        <w:autoSpaceDE w:val="0"/>
        <w:autoSpaceDN w:val="0"/>
        <w:adjustRightInd w:val="0"/>
        <w:ind w:firstLine="708"/>
        <w:jc w:val="both"/>
        <w:rPr>
          <w:b/>
          <w:sz w:val="22"/>
          <w:szCs w:val="22"/>
        </w:rPr>
      </w:pPr>
    </w:p>
    <w:p w:rsidR="00C344DC" w:rsidRPr="00C344DC" w:rsidRDefault="00C344DC" w:rsidP="00C344DC">
      <w:pPr>
        <w:autoSpaceDE w:val="0"/>
        <w:autoSpaceDN w:val="0"/>
        <w:adjustRightInd w:val="0"/>
        <w:ind w:firstLine="708"/>
        <w:jc w:val="both"/>
        <w:rPr>
          <w:sz w:val="22"/>
          <w:szCs w:val="22"/>
        </w:rPr>
      </w:pPr>
      <w:r w:rsidRPr="00C344DC">
        <w:rPr>
          <w:sz w:val="22"/>
          <w:szCs w:val="22"/>
        </w:rPr>
        <w:t>Belediye Meclisi 07.02.2017 Salı günü saat 14:00’da yapılan olağan toplantısı</w:t>
      </w:r>
      <w:r w:rsidRPr="000A5322">
        <w:rPr>
          <w:sz w:val="22"/>
          <w:szCs w:val="22"/>
        </w:rPr>
        <w:t>nın birinci birleşimine ait karar</w:t>
      </w:r>
      <w:r w:rsidRPr="00C344DC">
        <w:rPr>
          <w:sz w:val="22"/>
          <w:szCs w:val="22"/>
        </w:rPr>
        <w:t>.</w:t>
      </w:r>
    </w:p>
    <w:p w:rsidR="00C344DC" w:rsidRPr="00C344DC" w:rsidRDefault="00C344DC" w:rsidP="00C344DC">
      <w:pPr>
        <w:autoSpaceDE w:val="0"/>
        <w:autoSpaceDN w:val="0"/>
        <w:adjustRightInd w:val="0"/>
        <w:jc w:val="both"/>
        <w:rPr>
          <w:sz w:val="22"/>
          <w:szCs w:val="22"/>
        </w:rPr>
      </w:pPr>
    </w:p>
    <w:p w:rsidR="00C344DC" w:rsidRPr="00C344DC" w:rsidRDefault="00C344DC" w:rsidP="00C344DC">
      <w:pPr>
        <w:autoSpaceDE w:val="0"/>
        <w:autoSpaceDN w:val="0"/>
        <w:adjustRightInd w:val="0"/>
        <w:ind w:firstLine="708"/>
        <w:jc w:val="both"/>
        <w:rPr>
          <w:sz w:val="22"/>
          <w:szCs w:val="22"/>
          <w:lang w:val="en-US"/>
        </w:rPr>
      </w:pPr>
      <w:r w:rsidRPr="00C344DC">
        <w:rPr>
          <w:b/>
          <w:bCs/>
          <w:sz w:val="22"/>
          <w:szCs w:val="22"/>
          <w:lang w:val="en-US"/>
        </w:rPr>
        <w:t xml:space="preserve">Başkan </w:t>
      </w:r>
      <w:r w:rsidRPr="00C344DC">
        <w:rPr>
          <w:bCs/>
          <w:sz w:val="22"/>
          <w:szCs w:val="22"/>
          <w:lang w:val="en-US"/>
        </w:rPr>
        <w:t xml:space="preserve">  :  </w:t>
      </w:r>
      <w:r w:rsidRPr="00C344DC">
        <w:rPr>
          <w:sz w:val="22"/>
          <w:szCs w:val="22"/>
          <w:lang w:val="en-US"/>
        </w:rPr>
        <w:t>Resul YILMAZ.</w:t>
      </w:r>
      <w:r w:rsidRPr="00C344DC">
        <w:rPr>
          <w:sz w:val="22"/>
          <w:szCs w:val="22"/>
          <w:lang w:val="en-US"/>
        </w:rPr>
        <w:tab/>
      </w:r>
    </w:p>
    <w:p w:rsidR="00C344DC" w:rsidRPr="00C344DC" w:rsidRDefault="00C344DC" w:rsidP="00C344DC">
      <w:pPr>
        <w:keepNext/>
        <w:autoSpaceDE w:val="0"/>
        <w:autoSpaceDN w:val="0"/>
        <w:adjustRightInd w:val="0"/>
        <w:ind w:firstLine="708"/>
        <w:jc w:val="both"/>
        <w:rPr>
          <w:sz w:val="22"/>
          <w:szCs w:val="22"/>
          <w:lang w:val="en-US"/>
        </w:rPr>
      </w:pPr>
      <w:r w:rsidRPr="00C344DC">
        <w:rPr>
          <w:b/>
          <w:bCs/>
          <w:sz w:val="22"/>
          <w:szCs w:val="22"/>
          <w:lang w:val="en-US"/>
        </w:rPr>
        <w:t>Katipler</w:t>
      </w:r>
      <w:r w:rsidRPr="00C344DC">
        <w:rPr>
          <w:bCs/>
          <w:sz w:val="22"/>
          <w:szCs w:val="22"/>
          <w:lang w:val="en-US"/>
        </w:rPr>
        <w:t xml:space="preserve"> :  </w:t>
      </w:r>
      <w:r w:rsidRPr="00C344DC">
        <w:rPr>
          <w:sz w:val="22"/>
          <w:szCs w:val="22"/>
          <w:lang w:val="en-US"/>
        </w:rPr>
        <w:t>İ. Halil NASANLI.</w:t>
      </w:r>
    </w:p>
    <w:p w:rsidR="00C344DC" w:rsidRPr="00C344DC" w:rsidRDefault="00C344DC" w:rsidP="00C344DC">
      <w:pPr>
        <w:keepNext/>
        <w:autoSpaceDE w:val="0"/>
        <w:autoSpaceDN w:val="0"/>
        <w:adjustRightInd w:val="0"/>
        <w:ind w:left="1416"/>
        <w:jc w:val="both"/>
        <w:rPr>
          <w:bCs/>
          <w:sz w:val="22"/>
          <w:szCs w:val="22"/>
          <w:lang w:val="en-US"/>
        </w:rPr>
      </w:pPr>
      <w:r w:rsidRPr="00C344DC">
        <w:rPr>
          <w:sz w:val="22"/>
          <w:szCs w:val="22"/>
          <w:lang w:val="en-US"/>
        </w:rPr>
        <w:t xml:space="preserve">     : Aysel KAYA.</w:t>
      </w:r>
      <w:r w:rsidRPr="00C344DC">
        <w:rPr>
          <w:bCs/>
          <w:sz w:val="22"/>
          <w:szCs w:val="22"/>
          <w:lang w:val="en-US"/>
        </w:rPr>
        <w:tab/>
      </w:r>
    </w:p>
    <w:p w:rsidR="00C344DC" w:rsidRPr="000A5322" w:rsidRDefault="00C344DC" w:rsidP="00C344DC">
      <w:pPr>
        <w:autoSpaceDE w:val="0"/>
        <w:autoSpaceDN w:val="0"/>
        <w:adjustRightInd w:val="0"/>
        <w:ind w:firstLine="708"/>
        <w:jc w:val="both"/>
        <w:rPr>
          <w:sz w:val="22"/>
          <w:szCs w:val="22"/>
        </w:rPr>
      </w:pPr>
      <w:r w:rsidRPr="00C344DC">
        <w:rPr>
          <w:b/>
          <w:bCs/>
          <w:sz w:val="22"/>
          <w:szCs w:val="22"/>
          <w:lang w:val="en-US"/>
        </w:rPr>
        <w:t>Üyeler</w:t>
      </w:r>
      <w:r w:rsidRPr="00C344DC">
        <w:rPr>
          <w:bCs/>
          <w:sz w:val="22"/>
          <w:szCs w:val="22"/>
          <w:lang w:val="en-US"/>
        </w:rPr>
        <w:t xml:space="preserve">  : </w:t>
      </w:r>
      <w:r w:rsidRPr="00C344DC">
        <w:rPr>
          <w:sz w:val="22"/>
          <w:szCs w:val="22"/>
        </w:rPr>
        <w:t xml:space="preserve">Resul YILMAZ, Hamdi HATİPOĞLU, İ.Halil NASANLI, Ramazan BAYLAN, Ali Zülfikar İZOL,  Nezahat YEYİN, Hasan BAYDİLLİ, Hasan KARAKAŞ,  Aysel KAYA, Hacı Ahmet ÖNCÜL, Murat ADKOŞU, Rüstem KARALI, Eyyüp </w:t>
      </w:r>
      <w:r w:rsidR="00761907">
        <w:rPr>
          <w:sz w:val="22"/>
          <w:szCs w:val="22"/>
        </w:rPr>
        <w:t>ÇINAR, Mehmet DURD</w:t>
      </w:r>
      <w:r w:rsidRPr="00C344DC">
        <w:rPr>
          <w:sz w:val="22"/>
          <w:szCs w:val="22"/>
        </w:rPr>
        <w:t>URGA, Nurettin BOZDAĞ, Hikmet KARAKEÇİLİ,  Cumali BAYRAM, Murat TAMSES, Eyyüp TOKDEMİR, Bekir GÜMÜŞTAŞ, Hüseyin AKER, Ahmet YAVUZER, Hasan DUSAK’ın  İştirak</w:t>
      </w:r>
      <w:r w:rsidRPr="00C344DC">
        <w:rPr>
          <w:bCs/>
          <w:sz w:val="22"/>
          <w:szCs w:val="22"/>
        </w:rPr>
        <w:t xml:space="preserve"> </w:t>
      </w:r>
      <w:r w:rsidRPr="00C344DC">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344DC" w:rsidRPr="00C344DC" w:rsidRDefault="00C344DC" w:rsidP="00C344DC">
      <w:pPr>
        <w:autoSpaceDE w:val="0"/>
        <w:autoSpaceDN w:val="0"/>
        <w:adjustRightInd w:val="0"/>
        <w:ind w:firstLine="708"/>
        <w:jc w:val="both"/>
        <w:rPr>
          <w:sz w:val="22"/>
          <w:szCs w:val="22"/>
        </w:rPr>
      </w:pPr>
    </w:p>
    <w:p w:rsidR="00C9156E" w:rsidRDefault="00C9156E" w:rsidP="00C9156E">
      <w:pPr>
        <w:spacing w:after="160" w:line="256" w:lineRule="auto"/>
        <w:ind w:firstLine="708"/>
        <w:contextualSpacing/>
        <w:jc w:val="both"/>
        <w:rPr>
          <w:rFonts w:eastAsia="Times New Roman"/>
          <w:lang w:eastAsia="tr-TR"/>
        </w:rPr>
      </w:pPr>
      <w:r>
        <w:rPr>
          <w:b/>
        </w:rPr>
        <w:t xml:space="preserve">GÜNDEMİN ÜÇÜNCÜ MADDESİ: </w:t>
      </w:r>
      <w:r>
        <w:rPr>
          <w:rFonts w:eastAsia="Times New Roman"/>
          <w:lang w:eastAsia="tr-TR"/>
        </w:rPr>
        <w:t>Emlak Ve İstimlak Müdürlüğünden Gelen Karayolları Genel Müdürlüğü (TCK) Siverek Şube Sahasının Devir Talebinin Görüşülmesi Hakkında İdi.</w:t>
      </w:r>
    </w:p>
    <w:p w:rsidR="00C9156E" w:rsidRDefault="00C9156E" w:rsidP="00C9156E">
      <w:pPr>
        <w:ind w:firstLine="708"/>
        <w:jc w:val="both"/>
        <w:rPr>
          <w:rFonts w:eastAsia="Times New Roman"/>
          <w:lang w:eastAsia="tr-TR"/>
        </w:rPr>
      </w:pPr>
      <w:r>
        <w:t xml:space="preserve">Emlak ve İstimlak Müdürlüğünden </w:t>
      </w:r>
      <w:r>
        <w:rPr>
          <w:rFonts w:eastAsia="Times New Roman"/>
          <w:lang w:eastAsia="tr-TR"/>
        </w:rPr>
        <w:t>gelen  31/07/2017 tarih ve 17904060-301.05.03.-117 sayılı yazı okundu.</w:t>
      </w:r>
    </w:p>
    <w:p w:rsidR="00C9156E" w:rsidRDefault="00C9156E" w:rsidP="00C9156E">
      <w:pPr>
        <w:tabs>
          <w:tab w:val="left" w:pos="708"/>
          <w:tab w:val="left" w:pos="1170"/>
        </w:tabs>
        <w:spacing w:after="160" w:line="256" w:lineRule="auto"/>
        <w:jc w:val="both"/>
        <w:rPr>
          <w:rFonts w:eastAsiaTheme="minorHAnsi"/>
          <w:bCs/>
          <w:lang w:eastAsia="en-US"/>
        </w:rPr>
      </w:pPr>
      <w:r>
        <w:rPr>
          <w:rFonts w:eastAsiaTheme="minorHAnsi"/>
          <w:bCs/>
          <w:lang w:eastAsia="en-US"/>
        </w:rPr>
        <w:tab/>
        <w:t>Mülkiyeti Karayolları Genel Müdürlüğü’ne (TCK)  ait olan İlçemiz Camikebir Mahallesi Kadastro ada 595 parsel 3 te kayıtlı taşınmaz, 27.11.2016 tarih ve 572 sayılı Şanlıurfa Büyükşehir Belediyesi Meclis kararı ile 1/1000 ölçekli uygulama ilave ve revizyon imar planında Belediye Hizmet Alanı olarak düzenlenmiştir.</w:t>
      </w:r>
    </w:p>
    <w:p w:rsidR="00C9156E" w:rsidRDefault="00C9156E" w:rsidP="00C9156E">
      <w:pPr>
        <w:tabs>
          <w:tab w:val="left" w:pos="708"/>
          <w:tab w:val="left" w:pos="1170"/>
        </w:tabs>
        <w:spacing w:after="160" w:line="256" w:lineRule="auto"/>
        <w:jc w:val="both"/>
        <w:rPr>
          <w:rFonts w:eastAsia="Times New Roman"/>
          <w:lang w:eastAsia="tr-TR"/>
        </w:rPr>
      </w:pPr>
      <w:r>
        <w:rPr>
          <w:rFonts w:eastAsiaTheme="minorHAnsi"/>
          <w:bCs/>
          <w:lang w:eastAsia="en-US"/>
        </w:rPr>
        <w:tab/>
        <w:t>Kurumumuz tarafından söz konusu alanın, imar planında belirtilen kullanım durumu olan Belediye Hizmet Alanı olarak kullanılmak üzere devrinin yapılmasına karşılık, Siverek İlçesi, Karakoyun Mahallesinde kayıtlı 680, 681, 682 parsel nolu taşınmazlarda yapılacak imar uygulaması sonrası kalacak olan 113.212,363 m²’lik alanın 5393 sayılı Belediye kanununun 18. Maddesinin E bendine istinaden trampası ve Karayolları projelerine göre bütün müştemilatları ile birlikte yeni bir şube sahasının yapım kabulü için gerekli olan meclis kararının alınması</w:t>
      </w:r>
      <w:r>
        <w:rPr>
          <w:rFonts w:eastAsia="Times New Roman"/>
          <w:lang w:eastAsia="tr-TR"/>
        </w:rPr>
        <w:t xml:space="preserve"> hususu meclis üyelerinin bilgisine sunuldu.</w:t>
      </w:r>
    </w:p>
    <w:p w:rsidR="00C9156E" w:rsidRDefault="00C9156E" w:rsidP="00C9156E">
      <w:pPr>
        <w:ind w:firstLine="708"/>
        <w:jc w:val="both"/>
        <w:rPr>
          <w:rFonts w:eastAsia="Times New Roman"/>
          <w:lang w:eastAsia="tr-TR"/>
        </w:rPr>
      </w:pPr>
      <w:r>
        <w:rPr>
          <w:rFonts w:eastAsia="Times New Roman"/>
          <w:lang w:eastAsia="tr-TR"/>
        </w:rPr>
        <w:t>Gündem maddesiyle ilgili söz isteyen olup olmadığı soruldu.</w:t>
      </w:r>
    </w:p>
    <w:p w:rsidR="00C9156E" w:rsidRDefault="00C9156E" w:rsidP="00C9156E">
      <w:pPr>
        <w:ind w:firstLine="708"/>
        <w:jc w:val="both"/>
        <w:rPr>
          <w:rFonts w:eastAsia="Times New Roman"/>
          <w:lang w:eastAsia="tr-TR"/>
        </w:rPr>
      </w:pPr>
      <w:r>
        <w:rPr>
          <w:rFonts w:eastAsia="Times New Roman"/>
          <w:lang w:eastAsia="tr-TR"/>
        </w:rPr>
        <w:t>Gündem maddesiyle ilgili söz almak isteyen olmadığından oylamaya geçildi.</w:t>
      </w:r>
    </w:p>
    <w:p w:rsidR="00C9156E" w:rsidRDefault="00C9156E" w:rsidP="00C9156E">
      <w:pPr>
        <w:ind w:firstLine="708"/>
        <w:jc w:val="both"/>
        <w:rPr>
          <w:rFonts w:eastAsia="Times New Roman"/>
          <w:bCs/>
          <w:lang w:eastAsia="tr-TR"/>
        </w:rPr>
      </w:pPr>
      <w:r>
        <w:rPr>
          <w:rFonts w:eastAsia="Times New Roman"/>
          <w:lang w:eastAsia="tr-TR"/>
        </w:rPr>
        <w:t>İsim okunmak suretiyle yapılan açık oylamada;</w:t>
      </w:r>
      <w:r>
        <w:t xml:space="preserve"> Resul YILMAZ, Hamdi HATİPOĞLU, İ.Halil NASANLI, Ramazan BAYLAN, Ali Zülfikar İZOL,  Nezahat YEYİN, Hasan BAYDİLLİ, Hasan KARAKAŞ,  Aysel KAYA, Hacı Ahmet ÖNCÜL, Murat ADKOŞU, </w:t>
      </w:r>
      <w:r>
        <w:lastRenderedPageBreak/>
        <w:t xml:space="preserve">Rüstem KARALI, Eyyüp ÇINAR, Mehmet DURDURGA, Nurettin BOZDAĞ, Hikmet KARAKEÇİLİ,  Cumali BAYRAM, Murat TAMSES, Eyyüp TOKDEMİR, Bekir GÜMÜŞTAŞ, Hüseyin AKER, Ahmet YAVUZER, Hasan DUSAK’ın  kabul yönünde oy </w:t>
      </w:r>
      <w:r>
        <w:rPr>
          <w:rFonts w:eastAsia="Times New Roman"/>
          <w:bCs/>
          <w:lang w:eastAsia="tr-TR"/>
        </w:rPr>
        <w:t>kullandıkları görüldü.</w:t>
      </w:r>
    </w:p>
    <w:p w:rsidR="00C9156E" w:rsidRDefault="00C9156E" w:rsidP="00C9156E">
      <w:pPr>
        <w:jc w:val="both"/>
        <w:rPr>
          <w:rFonts w:eastAsia="Times New Roman"/>
          <w:lang w:eastAsia="tr-TR"/>
        </w:rPr>
      </w:pPr>
    </w:p>
    <w:p w:rsidR="00C344DC" w:rsidRPr="00761907" w:rsidRDefault="00C9156E" w:rsidP="00C9156E">
      <w:pPr>
        <w:ind w:firstLine="708"/>
        <w:jc w:val="both"/>
        <w:rPr>
          <w:rFonts w:eastAsia="Times New Roman"/>
          <w:lang w:eastAsia="tr-TR"/>
        </w:rPr>
      </w:pPr>
      <w:r>
        <w:rPr>
          <w:rFonts w:eastAsia="Arial Unicode MS"/>
          <w:b/>
          <w:bCs/>
        </w:rPr>
        <w:t>Gündemin Üçüncü Maddesi olan</w:t>
      </w:r>
      <w:r>
        <w:rPr>
          <w:rFonts w:eastAsia="Arial Unicode MS"/>
          <w:bCs/>
        </w:rPr>
        <w:t xml:space="preserve"> </w:t>
      </w:r>
      <w:r>
        <w:rPr>
          <w:rFonts w:eastAsia="Times New Roman"/>
          <w:lang w:eastAsia="tr-TR"/>
        </w:rPr>
        <w:t>Emlak Ve İstimlak Müdürlüğünden Gelen Karayolları Genel Müdürlüğü (TCK) 96. Şube Şefliği Siverek Şube Sahasının Devri ve devir işlemleri ile ilgili olarak Karayolları Genel Müdürlüğü ile trampa, takas, kamulaştırma ve her türlü iş ve işlemleri yapmak üzere Belediye Başkanı Resul YILMAZ’a tam yetki verilmesi</w:t>
      </w:r>
      <w:r>
        <w:rPr>
          <w:rFonts w:eastAsia="Arial Unicode MS"/>
          <w:bCs/>
        </w:rPr>
        <w:t xml:space="preserve"> </w:t>
      </w:r>
      <w:r>
        <w:rPr>
          <w:b/>
        </w:rPr>
        <w:t xml:space="preserve">oy birliği </w:t>
      </w:r>
      <w:r>
        <w:t>ile</w:t>
      </w:r>
      <w:r>
        <w:rPr>
          <w:rFonts w:eastAsia="Times New Roman"/>
          <w:lang w:eastAsia="tr-TR"/>
        </w:rPr>
        <w:t xml:space="preserve"> kabul edildi. </w:t>
      </w:r>
      <w:r w:rsidR="00761907" w:rsidRPr="00761907">
        <w:rPr>
          <w:rFonts w:eastAsia="Times New Roman"/>
          <w:lang w:eastAsia="tr-TR"/>
        </w:rPr>
        <w:t xml:space="preserve"> </w:t>
      </w:r>
      <w:r w:rsidR="00C344DC" w:rsidRPr="00761907">
        <w:rPr>
          <w:rFonts w:eastAsia="Times New Roman"/>
          <w:lang w:eastAsia="tr-TR"/>
        </w:rPr>
        <w:t>07/02</w:t>
      </w:r>
      <w:r w:rsidR="00C344DC" w:rsidRPr="00761907">
        <w:t>/2017</w:t>
      </w:r>
    </w:p>
    <w:p w:rsidR="000A5322" w:rsidRPr="00761907" w:rsidRDefault="000A5322" w:rsidP="00C344DC">
      <w:pPr>
        <w:ind w:firstLine="708"/>
        <w:jc w:val="both"/>
      </w:pPr>
    </w:p>
    <w:p w:rsidR="000A5322" w:rsidRPr="00761907" w:rsidRDefault="000A5322" w:rsidP="00C344DC">
      <w:pPr>
        <w:ind w:firstLine="708"/>
        <w:jc w:val="both"/>
      </w:pPr>
    </w:p>
    <w:p w:rsidR="000A5322" w:rsidRPr="00761907" w:rsidRDefault="000A5322" w:rsidP="00C344DC">
      <w:pPr>
        <w:ind w:firstLine="708"/>
        <w:jc w:val="both"/>
        <w:rPr>
          <w:lang w:val="en-US"/>
        </w:rPr>
      </w:pPr>
    </w:p>
    <w:p w:rsidR="00C344DC" w:rsidRPr="00761907" w:rsidRDefault="00C344DC" w:rsidP="00C344DC">
      <w:pPr>
        <w:rPr>
          <w:lang w:val="en-US"/>
        </w:rPr>
      </w:pPr>
    </w:p>
    <w:p w:rsidR="00C344DC" w:rsidRPr="00761907" w:rsidRDefault="00C344DC" w:rsidP="00C344DC">
      <w:pPr>
        <w:rPr>
          <w:lang w:val="en-US"/>
        </w:rPr>
      </w:pPr>
      <w:r w:rsidRPr="00761907">
        <w:rPr>
          <w:lang w:val="en-US"/>
        </w:rPr>
        <w:t xml:space="preserve">          Resul YILMAZ                           İ. Halil NASANLI                           Aysel KAYA</w:t>
      </w:r>
    </w:p>
    <w:p w:rsidR="00C344DC" w:rsidRPr="00761907" w:rsidRDefault="00C344DC" w:rsidP="00C344DC">
      <w:pPr>
        <w:rPr>
          <w:lang w:val="en-US"/>
        </w:rPr>
      </w:pPr>
      <w:r w:rsidRPr="00761907">
        <w:rPr>
          <w:lang w:val="en-US"/>
        </w:rPr>
        <w:t xml:space="preserve">         Belediye Başkanı</w:t>
      </w:r>
      <w:r w:rsidR="00C9156E">
        <w:rPr>
          <w:lang w:val="en-US"/>
        </w:rPr>
        <w:tab/>
        <w:t xml:space="preserve">                         </w:t>
      </w:r>
      <w:r w:rsidRPr="00761907">
        <w:rPr>
          <w:lang w:val="en-US"/>
        </w:rPr>
        <w:t>Kâtip</w:t>
      </w:r>
      <w:r w:rsidRPr="00761907">
        <w:rPr>
          <w:lang w:val="en-US"/>
        </w:rPr>
        <w:tab/>
      </w:r>
      <w:r w:rsidRPr="00761907">
        <w:rPr>
          <w:lang w:val="en-US"/>
        </w:rPr>
        <w:tab/>
        <w:t xml:space="preserve">                 </w:t>
      </w:r>
      <w:r w:rsidR="00C9156E">
        <w:rPr>
          <w:lang w:val="en-US"/>
        </w:rPr>
        <w:t xml:space="preserve">       </w:t>
      </w:r>
      <w:bookmarkStart w:id="0" w:name="_GoBack"/>
      <w:bookmarkEnd w:id="0"/>
      <w:r w:rsidRPr="00761907">
        <w:rPr>
          <w:lang w:val="en-US"/>
        </w:rPr>
        <w:t xml:space="preserve">      Kâtip</w:t>
      </w:r>
    </w:p>
    <w:p w:rsidR="00F071A7" w:rsidRPr="00761907" w:rsidRDefault="00C344DC">
      <w:r w:rsidRPr="00761907">
        <w:rPr>
          <w:lang w:val="en-US"/>
        </w:rPr>
        <w:t xml:space="preserve">          Meclis Başkanı </w:t>
      </w:r>
    </w:p>
    <w:sectPr w:rsidR="00F071A7" w:rsidRPr="0076190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4DF" w:rsidRDefault="001814DF" w:rsidP="000A5322">
      <w:r>
        <w:separator/>
      </w:r>
    </w:p>
  </w:endnote>
  <w:endnote w:type="continuationSeparator" w:id="0">
    <w:p w:rsidR="001814DF" w:rsidRDefault="001814DF"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4DF" w:rsidRDefault="001814DF" w:rsidP="000A5322">
      <w:r>
        <w:separator/>
      </w:r>
    </w:p>
  </w:footnote>
  <w:footnote w:type="continuationSeparator" w:id="0">
    <w:p w:rsidR="001814DF" w:rsidRDefault="001814DF"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A5322"/>
    <w:rsid w:val="000E641F"/>
    <w:rsid w:val="001814DF"/>
    <w:rsid w:val="001C48EE"/>
    <w:rsid w:val="002371A3"/>
    <w:rsid w:val="00684746"/>
    <w:rsid w:val="007021F0"/>
    <w:rsid w:val="00761907"/>
    <w:rsid w:val="00887D06"/>
    <w:rsid w:val="00BA5616"/>
    <w:rsid w:val="00C344DC"/>
    <w:rsid w:val="00C9156E"/>
    <w:rsid w:val="00EE13D2"/>
    <w:rsid w:val="00F071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BA5616"/>
    <w:pPr>
      <w:spacing w:after="120"/>
    </w:pPr>
  </w:style>
  <w:style w:type="character" w:customStyle="1" w:styleId="GvdeMetniChar">
    <w:name w:val="Gövde Metni Char"/>
    <w:basedOn w:val="VarsaylanParagrafYazTipi"/>
    <w:link w:val="GvdeMetni"/>
    <w:uiPriority w:val="99"/>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C9156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9156E"/>
    <w:rPr>
      <w:rFonts w:ascii="Segoe UI" w:eastAsia="MS Mincho"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473018">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403</TotalTime>
  <Pages>1</Pages>
  <Words>499</Words>
  <Characters>2845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10</cp:revision>
  <cp:lastPrinted>2017-02-10T06:33:00Z</cp:lastPrinted>
  <dcterms:created xsi:type="dcterms:W3CDTF">2017-02-09T13:05:00Z</dcterms:created>
  <dcterms:modified xsi:type="dcterms:W3CDTF">2017-02-10T13:11:00Z</dcterms:modified>
</cp:coreProperties>
</file>